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leGrid"/>
        <w:tblW w:w="11268" w:type="dxa"/>
        <w:tblLook w:val="04A0" w:firstRow="1" w:lastRow="0" w:firstColumn="1" w:lastColumn="0" w:noHBand="0" w:noVBand="1"/>
      </w:tblPr>
      <w:tblGrid>
        <w:gridCol w:w="184"/>
        <w:gridCol w:w="2145"/>
        <w:gridCol w:w="270"/>
        <w:gridCol w:w="1698"/>
        <w:gridCol w:w="1899"/>
        <w:gridCol w:w="1461"/>
        <w:gridCol w:w="1710"/>
        <w:gridCol w:w="1572"/>
        <w:gridCol w:w="329"/>
      </w:tblGrid>
      <w:tr w:rsidR="00B70A3A" w:rsidTr="00A83B50">
        <w:tc>
          <w:tcPr>
            <w:tcW w:w="2599" w:type="dxa"/>
            <w:gridSpan w:val="3"/>
            <w:tcBorders>
              <w:top w:val="nil"/>
              <w:left w:val="nil"/>
              <w:bottom w:val="nil"/>
              <w:right w:val="nil"/>
            </w:tcBorders>
            <w:hideMark/>
          </w:tcPr>
          <w:p w:rsidR="00B70A3A" w:rsidRDefault="00B70A3A" w:rsidP="000453F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Name_________________    </w:t>
            </w:r>
          </w:p>
        </w:tc>
        <w:tc>
          <w:tcPr>
            <w:tcW w:w="8669" w:type="dxa"/>
            <w:gridSpan w:val="6"/>
            <w:tcBorders>
              <w:top w:val="nil"/>
              <w:left w:val="nil"/>
              <w:bottom w:val="nil"/>
              <w:right w:val="nil"/>
            </w:tcBorders>
            <w:hideMark/>
          </w:tcPr>
          <w:p w:rsidR="00B70A3A" w:rsidRDefault="00B70A3A" w:rsidP="000453FE">
            <w:pPr>
              <w:rPr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1</w:t>
            </w:r>
            <w:r w:rsidRPr="005841A7">
              <w:rPr>
                <w:i/>
                <w:sz w:val="20"/>
                <w:szCs w:val="20"/>
                <w:vertAlign w:val="superscript"/>
              </w:rPr>
              <w:t>st</w:t>
            </w:r>
            <w:r>
              <w:rPr>
                <w:i/>
                <w:sz w:val="20"/>
                <w:szCs w:val="20"/>
              </w:rPr>
              <w:t xml:space="preserve"> Primary Writing </w:t>
            </w:r>
            <w:r>
              <w:rPr>
                <w:sz w:val="20"/>
                <w:szCs w:val="20"/>
              </w:rPr>
              <w:t xml:space="preserve">___ out of </w:t>
            </w:r>
            <w:r>
              <w:rPr>
                <w:i/>
                <w:sz w:val="20"/>
                <w:szCs w:val="20"/>
              </w:rPr>
              <w:t>10</w:t>
            </w:r>
            <w:r>
              <w:rPr>
                <w:sz w:val="20"/>
                <w:szCs w:val="20"/>
              </w:rPr>
              <w:t xml:space="preserve"> points for content. Its Good Habits for Evidence __ out of </w:t>
            </w:r>
            <w:r>
              <w:rPr>
                <w:i/>
                <w:sz w:val="20"/>
                <w:szCs w:val="20"/>
              </w:rPr>
              <w:t>10</w:t>
            </w:r>
            <w:r>
              <w:rPr>
                <w:sz w:val="20"/>
                <w:szCs w:val="20"/>
              </w:rPr>
              <w:t xml:space="preserve">.       </w:t>
            </w:r>
          </w:p>
        </w:tc>
      </w:tr>
      <w:tr w:rsidR="00B70A3A" w:rsidTr="00A83B50">
        <w:trPr>
          <w:gridBefore w:val="1"/>
          <w:wBefore w:w="184" w:type="dxa"/>
        </w:trPr>
        <w:tc>
          <w:tcPr>
            <w:tcW w:w="2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0A3A" w:rsidRDefault="00B70A3A" w:rsidP="000453FE">
            <w:pPr>
              <w:jc w:val="center"/>
              <w:rPr>
                <w:rFonts w:ascii="Calibri" w:hAnsi="Calibri"/>
                <w:b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b/>
                <w:color w:val="000000"/>
                <w:sz w:val="18"/>
                <w:szCs w:val="18"/>
              </w:rPr>
              <w:t>Requirement</w:t>
            </w:r>
          </w:p>
        </w:tc>
        <w:tc>
          <w:tcPr>
            <w:tcW w:w="19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  <w:vAlign w:val="center"/>
            <w:hideMark/>
          </w:tcPr>
          <w:p w:rsidR="00B70A3A" w:rsidRDefault="00B70A3A" w:rsidP="000453FE">
            <w:pPr>
              <w:jc w:val="center"/>
              <w:rPr>
                <w:rFonts w:ascii="Calibri" w:hAnsi="Calibri"/>
                <w:b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b/>
                <w:color w:val="000000"/>
                <w:sz w:val="18"/>
                <w:szCs w:val="18"/>
              </w:rPr>
              <w:t>"F" Paper Criteria</w:t>
            </w:r>
          </w:p>
        </w:tc>
        <w:tc>
          <w:tcPr>
            <w:tcW w:w="1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  <w:vAlign w:val="center"/>
            <w:hideMark/>
          </w:tcPr>
          <w:p w:rsidR="00B70A3A" w:rsidRDefault="00B70A3A" w:rsidP="000453FE">
            <w:pPr>
              <w:jc w:val="center"/>
              <w:rPr>
                <w:rFonts w:ascii="Calibri" w:hAnsi="Calibri"/>
                <w:b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b/>
                <w:color w:val="000000"/>
                <w:sz w:val="18"/>
                <w:szCs w:val="18"/>
              </w:rPr>
              <w:t>"D" Paper Criteria</w:t>
            </w:r>
          </w:p>
        </w:tc>
        <w:tc>
          <w:tcPr>
            <w:tcW w:w="1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BBB59" w:themeFill="accent3"/>
            <w:vAlign w:val="center"/>
            <w:hideMark/>
          </w:tcPr>
          <w:p w:rsidR="00B70A3A" w:rsidRDefault="00B70A3A" w:rsidP="000453FE">
            <w:pPr>
              <w:jc w:val="center"/>
              <w:rPr>
                <w:rFonts w:ascii="Calibri" w:hAnsi="Calibri"/>
                <w:b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b/>
                <w:color w:val="000000"/>
                <w:sz w:val="18"/>
                <w:szCs w:val="18"/>
              </w:rPr>
              <w:t>"C" Paper Criteria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BBB59" w:themeFill="accent3"/>
            <w:vAlign w:val="center"/>
            <w:hideMark/>
          </w:tcPr>
          <w:p w:rsidR="00B70A3A" w:rsidRDefault="00B70A3A" w:rsidP="000453FE">
            <w:pPr>
              <w:jc w:val="center"/>
              <w:rPr>
                <w:rFonts w:ascii="Calibri" w:hAnsi="Calibri"/>
                <w:b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b/>
                <w:color w:val="000000"/>
                <w:sz w:val="18"/>
                <w:szCs w:val="18"/>
              </w:rPr>
              <w:t>"B" Paper Criteria</w:t>
            </w:r>
          </w:p>
        </w:tc>
        <w:tc>
          <w:tcPr>
            <w:tcW w:w="1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BBB59" w:themeFill="accent3"/>
            <w:vAlign w:val="center"/>
            <w:hideMark/>
          </w:tcPr>
          <w:p w:rsidR="00B70A3A" w:rsidRDefault="00B70A3A" w:rsidP="000453FE">
            <w:pPr>
              <w:jc w:val="center"/>
              <w:rPr>
                <w:rFonts w:ascii="Calibri" w:hAnsi="Calibri"/>
                <w:b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b/>
                <w:color w:val="000000"/>
                <w:sz w:val="18"/>
                <w:szCs w:val="18"/>
              </w:rPr>
              <w:t>"A" Paper Criteria</w:t>
            </w:r>
          </w:p>
        </w:tc>
        <w:tc>
          <w:tcPr>
            <w:tcW w:w="329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B70A3A" w:rsidRDefault="00B70A3A" w:rsidP="000453FE">
            <w:pPr>
              <w:jc w:val="center"/>
              <w:rPr>
                <w:rFonts w:ascii="Calibri" w:hAnsi="Calibri"/>
                <w:b/>
                <w:color w:val="000000"/>
                <w:sz w:val="32"/>
                <w:szCs w:val="32"/>
                <w:vertAlign w:val="superscript"/>
              </w:rPr>
            </w:pPr>
          </w:p>
        </w:tc>
      </w:tr>
      <w:tr w:rsidR="00B70A3A" w:rsidTr="00A83B50">
        <w:trPr>
          <w:gridBefore w:val="1"/>
          <w:wBefore w:w="184" w:type="dxa"/>
        </w:trPr>
        <w:tc>
          <w:tcPr>
            <w:tcW w:w="2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0A3A" w:rsidRDefault="00B70A3A" w:rsidP="000453FE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Reading FOR Evidence (60%)</w:t>
            </w:r>
          </w:p>
        </w:tc>
        <w:tc>
          <w:tcPr>
            <w:tcW w:w="19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0A3A" w:rsidRDefault="00B70A3A" w:rsidP="00475E48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 w:rsidRPr="00A1673E">
              <w:rPr>
                <w:rFonts w:ascii="Calibri" w:hAnsi="Calibri"/>
                <w:color w:val="000000"/>
                <w:sz w:val="16"/>
                <w:szCs w:val="16"/>
              </w:rPr>
              <w:t>1: Used an unreliable source.  2: Used an incorrect or incomplete part of the source required for the question asked.</w:t>
            </w:r>
            <w:r w:rsidRPr="00A1673E">
              <w:rPr>
                <w:rFonts w:ascii="Calibri" w:hAnsi="Calibri"/>
                <w:color w:val="000000"/>
                <w:sz w:val="16"/>
                <w:szCs w:val="16"/>
                <w:shd w:val="clear" w:color="auto" w:fill="C4BC96" w:themeFill="background2" w:themeFillShade="BF"/>
              </w:rPr>
              <w:t xml:space="preserve"> </w:t>
            </w:r>
            <w:r w:rsidRPr="00A1673E">
              <w:rPr>
                <w:rFonts w:ascii="Calibri" w:hAnsi="Calibri"/>
                <w:color w:val="000000"/>
                <w:sz w:val="16"/>
                <w:szCs w:val="16"/>
              </w:rPr>
              <w:t xml:space="preserve"> 2</w:t>
            </w:r>
            <w:r w:rsidRPr="00A1673E">
              <w:rPr>
                <w:rFonts w:ascii="Calibri" w:hAnsi="Calibri"/>
                <w:b/>
                <w:color w:val="000000"/>
                <w:sz w:val="16"/>
                <w:szCs w:val="16"/>
              </w:rPr>
              <w:t>&amp;</w:t>
            </w:r>
            <w:r w:rsidRPr="00A1673E">
              <w:rPr>
                <w:rFonts w:ascii="Calibri" w:hAnsi="Calibri"/>
                <w:color w:val="000000"/>
                <w:sz w:val="16"/>
                <w:szCs w:val="16"/>
              </w:rPr>
              <w:t>3: Assumed.</w:t>
            </w:r>
            <w:r>
              <w:rPr>
                <w:rFonts w:ascii="Calibri" w:hAnsi="Calibri"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1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0A3A" w:rsidRDefault="00B70A3A" w:rsidP="000453FE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 w:rsidRPr="00A1673E">
              <w:rPr>
                <w:rFonts w:ascii="Calibri" w:hAnsi="Calibri"/>
                <w:color w:val="000000"/>
                <w:sz w:val="16"/>
                <w:szCs w:val="16"/>
              </w:rPr>
              <w:t>2: Misread or read passively.</w:t>
            </w:r>
            <w:r>
              <w:rPr>
                <w:rFonts w:ascii="Calibri" w:hAnsi="Calibri"/>
                <w:color w:val="000000"/>
                <w:sz w:val="16"/>
                <w:szCs w:val="16"/>
              </w:rPr>
              <w:t xml:space="preserve">  </w:t>
            </w:r>
            <w:r w:rsidRPr="00A1673E">
              <w:rPr>
                <w:rFonts w:ascii="Calibri" w:hAnsi="Calibri"/>
                <w:color w:val="000000"/>
                <w:sz w:val="16"/>
                <w:szCs w:val="16"/>
              </w:rPr>
              <w:t>3: Made errors such as cherry-picking facts or embellishing facts</w:t>
            </w:r>
            <w:r>
              <w:rPr>
                <w:rFonts w:ascii="Calibri" w:hAnsi="Calibri"/>
                <w:color w:val="000000"/>
                <w:sz w:val="16"/>
                <w:szCs w:val="16"/>
                <w:shd w:val="clear" w:color="auto" w:fill="B2A1C7" w:themeFill="accent4" w:themeFillTint="99"/>
              </w:rPr>
              <w:t>.</w:t>
            </w:r>
          </w:p>
        </w:tc>
        <w:tc>
          <w:tcPr>
            <w:tcW w:w="1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0A3A" w:rsidRDefault="00B70A3A" w:rsidP="000453FE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color w:val="000000"/>
                <w:sz w:val="16"/>
                <w:szCs w:val="16"/>
              </w:rPr>
              <w:t>Accurately read the parts, but did not try to evaluate or to synthesize the interconnections.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0A3A" w:rsidRDefault="00B70A3A" w:rsidP="000453FE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color w:val="000000"/>
                <w:sz w:val="16"/>
                <w:szCs w:val="16"/>
              </w:rPr>
              <w:t>Accurately read the parts and analyzed each one. Tried to evaluate and synthesize interconnections.</w:t>
            </w:r>
          </w:p>
        </w:tc>
        <w:tc>
          <w:tcPr>
            <w:tcW w:w="1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0A3A" w:rsidRDefault="00B70A3A" w:rsidP="000453FE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color w:val="000000"/>
                <w:sz w:val="16"/>
                <w:szCs w:val="16"/>
              </w:rPr>
              <w:t xml:space="preserve">Accurately read the parts and analyzed each one. Evaluated and synthesized the interconnections. </w:t>
            </w:r>
          </w:p>
        </w:tc>
        <w:tc>
          <w:tcPr>
            <w:tcW w:w="32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:rsidR="00B70A3A" w:rsidRDefault="00B70A3A" w:rsidP="000453FE">
            <w:pPr>
              <w:rPr>
                <w:rFonts w:ascii="Calibri" w:hAnsi="Calibri"/>
                <w:color w:val="000000"/>
                <w:sz w:val="16"/>
                <w:szCs w:val="16"/>
              </w:rPr>
            </w:pPr>
          </w:p>
        </w:tc>
      </w:tr>
      <w:tr w:rsidR="00B70A3A" w:rsidTr="00A83B50">
        <w:trPr>
          <w:gridBefore w:val="1"/>
          <w:wBefore w:w="184" w:type="dxa"/>
        </w:trPr>
        <w:tc>
          <w:tcPr>
            <w:tcW w:w="2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0A3A" w:rsidRDefault="00B70A3A" w:rsidP="000453FE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Writing WITH Evidence (30%)</w:t>
            </w:r>
          </w:p>
        </w:tc>
        <w:tc>
          <w:tcPr>
            <w:tcW w:w="19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0A3A" w:rsidRDefault="00B70A3A" w:rsidP="000453FE">
            <w:pPr>
              <w:shd w:val="clear" w:color="auto" w:fill="FFFFFF" w:themeFill="background1"/>
              <w:rPr>
                <w:rFonts w:ascii="Calibri" w:hAnsi="Calibri"/>
                <w:color w:val="000000"/>
                <w:sz w:val="16"/>
                <w:szCs w:val="16"/>
              </w:rPr>
            </w:pPr>
            <w:r w:rsidRPr="00A1673E">
              <w:rPr>
                <w:rFonts w:ascii="Calibri" w:hAnsi="Calibri"/>
                <w:color w:val="000000"/>
                <w:sz w:val="16"/>
                <w:szCs w:val="16"/>
              </w:rPr>
              <w:t>2: Did not answer all parts of the question.</w:t>
            </w:r>
            <w:r>
              <w:rPr>
                <w:rFonts w:ascii="Calibri" w:hAnsi="Calibri"/>
                <w:color w:val="000000"/>
                <w:sz w:val="16"/>
                <w:szCs w:val="16"/>
              </w:rPr>
              <w:t xml:space="preserve">  </w:t>
            </w:r>
            <w:r>
              <w:rPr>
                <w:rFonts w:ascii="Calibri" w:hAnsi="Calibri"/>
                <w:color w:val="000000"/>
                <w:sz w:val="16"/>
                <w:szCs w:val="16"/>
              </w:rPr>
              <w:br/>
            </w:r>
            <w:r w:rsidRPr="00A1673E">
              <w:rPr>
                <w:rFonts w:ascii="Calibri" w:hAnsi="Calibri"/>
                <w:color w:val="000000"/>
                <w:sz w:val="16"/>
                <w:szCs w:val="16"/>
              </w:rPr>
              <w:t>2</w:t>
            </w:r>
            <w:r>
              <w:rPr>
                <w:rFonts w:ascii="Calibri" w:hAnsi="Calibri"/>
                <w:b/>
                <w:color w:val="000000"/>
                <w:sz w:val="16"/>
                <w:szCs w:val="16"/>
              </w:rPr>
              <w:t>&amp;</w:t>
            </w:r>
            <w:r w:rsidRPr="00A1673E">
              <w:rPr>
                <w:rFonts w:ascii="Calibri" w:hAnsi="Calibri"/>
                <w:color w:val="000000"/>
                <w:sz w:val="16"/>
                <w:szCs w:val="16"/>
              </w:rPr>
              <w:t>3: Wrote assumptions</w:t>
            </w:r>
            <w:r>
              <w:rPr>
                <w:rFonts w:ascii="Calibri" w:hAnsi="Calibri"/>
                <w:color w:val="000000"/>
                <w:sz w:val="16"/>
                <w:szCs w:val="16"/>
              </w:rPr>
              <w:t xml:space="preserve">. </w:t>
            </w:r>
          </w:p>
          <w:p w:rsidR="00B70A3A" w:rsidRDefault="00B70A3A" w:rsidP="000453FE">
            <w:pPr>
              <w:shd w:val="clear" w:color="auto" w:fill="FFFFFF" w:themeFill="background1"/>
              <w:rPr>
                <w:rFonts w:ascii="Calibri" w:hAnsi="Calibri"/>
                <w:color w:val="000000"/>
                <w:sz w:val="16"/>
                <w:szCs w:val="16"/>
                <w:shd w:val="clear" w:color="auto" w:fill="B2A1C7" w:themeFill="accent4" w:themeFillTint="99"/>
              </w:rPr>
            </w:pPr>
            <w:r w:rsidRPr="00A1673E">
              <w:rPr>
                <w:rFonts w:ascii="Calibri" w:hAnsi="Calibri"/>
                <w:color w:val="000000"/>
                <w:sz w:val="16"/>
                <w:szCs w:val="16"/>
              </w:rPr>
              <w:t>3: Did not cite accurately and according to the directions.</w:t>
            </w:r>
            <w:r>
              <w:rPr>
                <w:rFonts w:ascii="Calibri" w:hAnsi="Calibri"/>
                <w:color w:val="000000"/>
                <w:sz w:val="16"/>
                <w:szCs w:val="16"/>
                <w:shd w:val="clear" w:color="auto" w:fill="B2A1C7" w:themeFill="accent4" w:themeFillTint="99"/>
              </w:rPr>
              <w:t xml:space="preserve"> </w:t>
            </w:r>
          </w:p>
          <w:p w:rsidR="00B70A3A" w:rsidRDefault="00B70A3A" w:rsidP="000453FE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 w:rsidRPr="00A1673E">
              <w:rPr>
                <w:rFonts w:ascii="Calibri" w:hAnsi="Calibri"/>
                <w:color w:val="000000"/>
                <w:sz w:val="16"/>
                <w:szCs w:val="16"/>
              </w:rPr>
              <w:t>5. Used "" inaccurately and changed meaning.</w:t>
            </w:r>
            <w:r>
              <w:rPr>
                <w:rFonts w:ascii="Calibri" w:hAnsi="Calibri"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1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0A3A" w:rsidRDefault="00B70A3A" w:rsidP="000453FE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 w:rsidRPr="00A1673E">
              <w:rPr>
                <w:rFonts w:ascii="Calibri" w:hAnsi="Calibri"/>
                <w:color w:val="000000"/>
                <w:sz w:val="16"/>
                <w:szCs w:val="16"/>
              </w:rPr>
              <w:t>2. Wrote passively.</w:t>
            </w:r>
            <w:r>
              <w:rPr>
                <w:rFonts w:ascii="Calibri" w:hAnsi="Calibri"/>
                <w:color w:val="000000"/>
                <w:sz w:val="16"/>
                <w:szCs w:val="16"/>
              </w:rPr>
              <w:t xml:space="preserve"> </w:t>
            </w:r>
          </w:p>
          <w:p w:rsidR="00B70A3A" w:rsidRDefault="00B70A3A" w:rsidP="000453FE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 w:rsidRPr="00A1673E">
              <w:rPr>
                <w:rFonts w:ascii="Calibri" w:hAnsi="Calibri"/>
                <w:color w:val="000000"/>
                <w:sz w:val="16"/>
                <w:szCs w:val="16"/>
              </w:rPr>
              <w:t>4. Plagiarized or did “half-copy” plagiarism (also called “patchwrite”).</w:t>
            </w:r>
            <w:r>
              <w:rPr>
                <w:rFonts w:ascii="Calibri" w:hAnsi="Calibri"/>
                <w:color w:val="000000"/>
                <w:sz w:val="16"/>
                <w:szCs w:val="16"/>
              </w:rPr>
              <w:t xml:space="preserve"> </w:t>
            </w:r>
            <w:r>
              <w:rPr>
                <w:rFonts w:ascii="Calibri" w:hAnsi="Calibri"/>
                <w:color w:val="000000"/>
                <w:sz w:val="16"/>
                <w:szCs w:val="16"/>
              </w:rPr>
              <w:br/>
            </w:r>
            <w:r w:rsidRPr="00A1673E">
              <w:rPr>
                <w:rFonts w:ascii="Calibri" w:hAnsi="Calibri"/>
                <w:color w:val="000000"/>
                <w:sz w:val="16"/>
                <w:szCs w:val="16"/>
              </w:rPr>
              <w:t>5. Used "" inaccurately, including making the author's sentences look grammatically incorrect.</w:t>
            </w:r>
          </w:p>
        </w:tc>
        <w:tc>
          <w:tcPr>
            <w:tcW w:w="1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0A3A" w:rsidRDefault="00B70A3A" w:rsidP="000453FE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color w:val="000000"/>
                <w:sz w:val="16"/>
                <w:szCs w:val="16"/>
              </w:rPr>
              <w:t>Only summarized separately each of the parts of the question, but did not cover interconnections.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0A3A" w:rsidRDefault="00B70A3A" w:rsidP="000453FE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color w:val="000000"/>
                <w:sz w:val="16"/>
                <w:szCs w:val="16"/>
              </w:rPr>
              <w:t>Revealed each part and covered some interconnections. Provided few examples.</w:t>
            </w:r>
          </w:p>
        </w:tc>
        <w:tc>
          <w:tcPr>
            <w:tcW w:w="1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0A3A" w:rsidRDefault="00B70A3A" w:rsidP="000453FE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color w:val="000000"/>
                <w:sz w:val="16"/>
                <w:szCs w:val="16"/>
              </w:rPr>
              <w:t>Understood each part and revealed the parts’ interconnections. Provided clear and representative examples.</w:t>
            </w:r>
          </w:p>
        </w:tc>
        <w:tc>
          <w:tcPr>
            <w:tcW w:w="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B70A3A" w:rsidRDefault="00B70A3A" w:rsidP="000453FE">
            <w:pPr>
              <w:rPr>
                <w:rFonts w:ascii="Calibri" w:hAnsi="Calibri"/>
                <w:color w:val="000000"/>
                <w:sz w:val="16"/>
                <w:szCs w:val="16"/>
              </w:rPr>
            </w:pPr>
          </w:p>
        </w:tc>
      </w:tr>
      <w:tr w:rsidR="00B70A3A" w:rsidTr="00A83B50">
        <w:trPr>
          <w:gridBefore w:val="1"/>
          <w:wBefore w:w="184" w:type="dxa"/>
        </w:trPr>
        <w:tc>
          <w:tcPr>
            <w:tcW w:w="2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0A3A" w:rsidRDefault="00B70A3A" w:rsidP="000453FE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Following Directions for Evidence (5%)</w:t>
            </w:r>
          </w:p>
        </w:tc>
        <w:tc>
          <w:tcPr>
            <w:tcW w:w="19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0A3A" w:rsidRDefault="00B70A3A" w:rsidP="000453FE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color w:val="000000"/>
                <w:sz w:val="16"/>
                <w:szCs w:val="16"/>
              </w:rPr>
              <w:t>Did not follow directions above or with the questions (such as maximum length).</w:t>
            </w:r>
          </w:p>
        </w:tc>
        <w:tc>
          <w:tcPr>
            <w:tcW w:w="1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0A3A" w:rsidRDefault="00B70A3A" w:rsidP="000453FE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color w:val="000000"/>
                <w:sz w:val="16"/>
                <w:szCs w:val="16"/>
              </w:rPr>
              <w:t xml:space="preserve">Did not follow directions. </w:t>
            </w:r>
          </w:p>
        </w:tc>
        <w:tc>
          <w:tcPr>
            <w:tcW w:w="1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0A3A" w:rsidRDefault="00B70A3A" w:rsidP="000453FE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color w:val="000000"/>
                <w:sz w:val="16"/>
                <w:szCs w:val="16"/>
              </w:rPr>
              <w:t xml:space="preserve">Followed the directions.  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0A3A" w:rsidRDefault="00B70A3A" w:rsidP="000453FE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color w:val="000000"/>
                <w:sz w:val="16"/>
                <w:szCs w:val="16"/>
              </w:rPr>
              <w:t xml:space="preserve">Followed the directions carefully. </w:t>
            </w:r>
          </w:p>
        </w:tc>
        <w:tc>
          <w:tcPr>
            <w:tcW w:w="1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0A3A" w:rsidRDefault="00B70A3A" w:rsidP="000453FE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color w:val="000000"/>
                <w:sz w:val="16"/>
                <w:szCs w:val="16"/>
              </w:rPr>
              <w:t xml:space="preserve">Followed the directions exactly. </w:t>
            </w:r>
          </w:p>
        </w:tc>
        <w:tc>
          <w:tcPr>
            <w:tcW w:w="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B70A3A" w:rsidRDefault="00B70A3A" w:rsidP="000453FE">
            <w:pPr>
              <w:rPr>
                <w:rFonts w:ascii="Calibri" w:hAnsi="Calibri"/>
                <w:color w:val="000000"/>
                <w:sz w:val="16"/>
                <w:szCs w:val="16"/>
              </w:rPr>
            </w:pPr>
          </w:p>
        </w:tc>
      </w:tr>
      <w:tr w:rsidR="00B70A3A" w:rsidTr="00A83B50">
        <w:trPr>
          <w:gridBefore w:val="1"/>
          <w:wBefore w:w="184" w:type="dxa"/>
        </w:trPr>
        <w:tc>
          <w:tcPr>
            <w:tcW w:w="2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0A3A" w:rsidRDefault="00B70A3A" w:rsidP="000453FE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Mechanics (Language and Punctuation) (5%)</w:t>
            </w:r>
          </w:p>
        </w:tc>
        <w:tc>
          <w:tcPr>
            <w:tcW w:w="19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0A3A" w:rsidRDefault="00B70A3A" w:rsidP="000453FE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color w:val="000000"/>
                <w:sz w:val="16"/>
                <w:szCs w:val="16"/>
              </w:rPr>
              <w:t>Many mechanical errors.</w:t>
            </w:r>
          </w:p>
        </w:tc>
        <w:tc>
          <w:tcPr>
            <w:tcW w:w="1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0A3A" w:rsidRDefault="00B70A3A" w:rsidP="000453FE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color w:val="000000"/>
                <w:sz w:val="16"/>
                <w:szCs w:val="16"/>
              </w:rPr>
              <w:t xml:space="preserve">Several mechanical errors. </w:t>
            </w:r>
          </w:p>
        </w:tc>
        <w:tc>
          <w:tcPr>
            <w:tcW w:w="1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0A3A" w:rsidRDefault="00B70A3A" w:rsidP="000453FE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color w:val="000000"/>
                <w:sz w:val="16"/>
                <w:szCs w:val="16"/>
              </w:rPr>
              <w:t xml:space="preserve">Two or more mechanical errors. 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0A3A" w:rsidRDefault="00B70A3A" w:rsidP="000453FE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color w:val="000000"/>
                <w:sz w:val="16"/>
                <w:szCs w:val="16"/>
              </w:rPr>
              <w:t>One or more mechanical errors.</w:t>
            </w:r>
          </w:p>
        </w:tc>
        <w:tc>
          <w:tcPr>
            <w:tcW w:w="1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0A3A" w:rsidRDefault="00B70A3A" w:rsidP="000453FE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color w:val="000000"/>
                <w:sz w:val="16"/>
                <w:szCs w:val="16"/>
              </w:rPr>
              <w:t>No more than one minor mechanical error.</w:t>
            </w:r>
          </w:p>
        </w:tc>
        <w:tc>
          <w:tcPr>
            <w:tcW w:w="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B70A3A" w:rsidRDefault="00B70A3A" w:rsidP="000453FE">
            <w:pPr>
              <w:rPr>
                <w:rFonts w:ascii="Calibri" w:hAnsi="Calibri"/>
                <w:color w:val="000000"/>
                <w:sz w:val="16"/>
                <w:szCs w:val="16"/>
              </w:rPr>
            </w:pPr>
          </w:p>
        </w:tc>
      </w:tr>
    </w:tbl>
    <w:p w:rsidR="00B70A3A" w:rsidRDefault="00B70A3A" w:rsidP="00B70A3A">
      <w:pPr>
        <w:rPr>
          <w:sz w:val="4"/>
          <w:szCs w:val="4"/>
        </w:rPr>
      </w:pPr>
    </w:p>
    <w:tbl>
      <w:tblPr>
        <w:tblStyle w:val="TableGrid"/>
        <w:tblW w:w="10980" w:type="dxa"/>
        <w:tblInd w:w="198" w:type="dxa"/>
        <w:tblLook w:val="04A0" w:firstRow="1" w:lastRow="0" w:firstColumn="1" w:lastColumn="0" w:noHBand="0" w:noVBand="1"/>
      </w:tblPr>
      <w:tblGrid>
        <w:gridCol w:w="2142"/>
        <w:gridCol w:w="3690"/>
        <w:gridCol w:w="270"/>
        <w:gridCol w:w="4608"/>
        <w:gridCol w:w="270"/>
      </w:tblGrid>
      <w:tr w:rsidR="00B70A3A" w:rsidTr="00B70A3A">
        <w:tc>
          <w:tcPr>
            <w:tcW w:w="214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70A3A" w:rsidRDefault="00B70A3A" w:rsidP="000453FE">
            <w:pPr>
              <w:rPr>
                <w:rFonts w:ascii="Calibri" w:hAnsi="Calibri"/>
                <w:color w:val="000000"/>
                <w:sz w:val="16"/>
                <w:szCs w:val="16"/>
              </w:rPr>
            </w:pPr>
          </w:p>
        </w:tc>
        <w:tc>
          <w:tcPr>
            <w:tcW w:w="3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  <w:vAlign w:val="center"/>
            <w:hideMark/>
          </w:tcPr>
          <w:p w:rsidR="00B70A3A" w:rsidRDefault="00B70A3A" w:rsidP="000453FE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b/>
                <w:color w:val="000000"/>
                <w:sz w:val="16"/>
                <w:szCs w:val="16"/>
              </w:rPr>
              <w:t>↓</w:t>
            </w:r>
          </w:p>
        </w:tc>
        <w:tc>
          <w:tcPr>
            <w:tcW w:w="27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</w:tcPr>
          <w:p w:rsidR="00B70A3A" w:rsidRDefault="00B70A3A" w:rsidP="000453FE">
            <w:pPr>
              <w:rPr>
                <w:rFonts w:ascii="Calibri" w:hAnsi="Calibri"/>
                <w:color w:val="000000"/>
                <w:sz w:val="16"/>
                <w:szCs w:val="16"/>
              </w:rPr>
            </w:pPr>
          </w:p>
        </w:tc>
        <w:tc>
          <w:tcPr>
            <w:tcW w:w="4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BBB59" w:themeFill="accent3"/>
            <w:hideMark/>
          </w:tcPr>
          <w:p w:rsidR="00B70A3A" w:rsidRDefault="00B70A3A" w:rsidP="000453FE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b/>
                <w:color w:val="000000"/>
                <w:sz w:val="16"/>
                <w:szCs w:val="16"/>
              </w:rPr>
              <w:t>↓</w:t>
            </w:r>
          </w:p>
        </w:tc>
        <w:tc>
          <w:tcPr>
            <w:tcW w:w="270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B70A3A" w:rsidRDefault="00B70A3A" w:rsidP="000453FE">
            <w:pPr>
              <w:rPr>
                <w:rFonts w:ascii="Calibri" w:hAnsi="Calibri"/>
                <w:color w:val="000000"/>
                <w:sz w:val="16"/>
                <w:szCs w:val="16"/>
              </w:rPr>
            </w:pPr>
          </w:p>
        </w:tc>
      </w:tr>
      <w:tr w:rsidR="00B70A3A" w:rsidTr="00B70A3A">
        <w:tc>
          <w:tcPr>
            <w:tcW w:w="2142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B70A3A" w:rsidRDefault="00B70A3A" w:rsidP="000453FE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3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0A3A" w:rsidRDefault="00B70A3A" w:rsidP="000453FE">
            <w:pPr>
              <w:ind w:left="14" w:right="14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Grade for its Good Habits for Evidence: </w:t>
            </w:r>
          </w:p>
          <w:p w:rsidR="00B70A3A" w:rsidRDefault="00B70A3A" w:rsidP="000453FE">
            <w:pPr>
              <w:ind w:right="14"/>
              <w:rPr>
                <w:rFonts w:ascii="Calibri" w:hAnsi="Calibri" w:cs="Calibri"/>
                <w:b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*  0 = If </w:t>
            </w:r>
            <w:r>
              <w:rPr>
                <w:rFonts w:ascii="Calibri" w:hAnsi="Calibri" w:cs="Calibri"/>
                <w:b/>
                <w:color w:val="000000"/>
                <w:sz w:val="18"/>
                <w:szCs w:val="18"/>
              </w:rPr>
              <w:t>any</w:t>
            </w:r>
            <w:r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 marks in “D” or “F” columns</w:t>
            </w:r>
          </w:p>
          <w:p w:rsidR="00B70A3A" w:rsidRDefault="00B70A3A" w:rsidP="000453FE">
            <w:pPr>
              <w:ind w:right="14"/>
              <w:rPr>
                <w:rFonts w:ascii="Calibri" w:hAnsi="Calibri" w:cs="Calibri"/>
                <w:b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*</w:t>
            </w:r>
            <w:r w:rsidR="00A83B50"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full points = If </w:t>
            </w:r>
            <w:r>
              <w:rPr>
                <w:rFonts w:ascii="Calibri" w:hAnsi="Calibri" w:cs="Calibri"/>
                <w:b/>
                <w:color w:val="000000"/>
                <w:sz w:val="18"/>
                <w:szCs w:val="18"/>
              </w:rPr>
              <w:t>no</w:t>
            </w:r>
            <w:r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 marks in “D” or “F”  </w:t>
            </w:r>
          </w:p>
        </w:tc>
        <w:tc>
          <w:tcPr>
            <w:tcW w:w="270" w:type="dxa"/>
            <w:tcBorders>
              <w:top w:val="nil"/>
              <w:left w:val="single" w:sz="4" w:space="0" w:color="auto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70A3A" w:rsidRDefault="00B70A3A" w:rsidP="000453FE">
            <w:pPr>
              <w:ind w:left="14" w:right="14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4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0A3A" w:rsidRDefault="00B70A3A" w:rsidP="00A83B50">
            <w:pPr>
              <w:ind w:left="14" w:right="14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Grade for the content: If you made a “C” or “B” or “A,” you also had </w:t>
            </w:r>
            <w:r>
              <w:rPr>
                <w:rFonts w:ascii="Calibri" w:hAnsi="Calibri" w:cs="Calibri"/>
                <w:b/>
                <w:color w:val="000000"/>
                <w:sz w:val="18"/>
                <w:szCs w:val="18"/>
              </w:rPr>
              <w:t>no</w:t>
            </w:r>
            <w:r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 marks in the “D” or “F” columns. </w:t>
            </w:r>
            <w:r w:rsidR="00A83B50">
              <w:rPr>
                <w:rFonts w:ascii="Calibri" w:hAnsi="Calibri" w:cs="Calibri"/>
                <w:color w:val="000000"/>
                <w:sz w:val="18"/>
                <w:szCs w:val="18"/>
              </w:rPr>
              <w:t>You also earn full points for the Good Habits for Evidence.</w:t>
            </w:r>
          </w:p>
        </w:tc>
        <w:tc>
          <w:tcPr>
            <w:tcW w:w="270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B70A3A" w:rsidRDefault="00B70A3A" w:rsidP="000453FE">
            <w:pPr>
              <w:ind w:left="14" w:right="14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</w:tr>
    </w:tbl>
    <w:p w:rsidR="00B70A3A" w:rsidRPr="00C13CE3" w:rsidRDefault="00B70A3A" w:rsidP="00B70A3A">
      <w:pPr>
        <w:rPr>
          <w:sz w:val="4"/>
          <w:szCs w:val="4"/>
        </w:rPr>
      </w:pPr>
    </w:p>
    <w:tbl>
      <w:tblPr>
        <w:tblStyle w:val="TableGrid"/>
        <w:tblW w:w="11332" w:type="dxa"/>
        <w:tblLook w:val="04A0" w:firstRow="1" w:lastRow="0" w:firstColumn="1" w:lastColumn="0" w:noHBand="0" w:noVBand="1"/>
      </w:tblPr>
      <w:tblGrid>
        <w:gridCol w:w="423"/>
        <w:gridCol w:w="7801"/>
        <w:gridCol w:w="236"/>
        <w:gridCol w:w="2872"/>
      </w:tblGrid>
      <w:tr w:rsidR="009A4C63" w:rsidRPr="00B70A3A" w:rsidTr="005D0986">
        <w:tc>
          <w:tcPr>
            <w:tcW w:w="82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4C63" w:rsidRPr="00B70A3A" w:rsidRDefault="009A4C63" w:rsidP="009A4C63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B70A3A">
              <w:rPr>
                <w:rFonts w:ascii="Arial" w:eastAsia="Times New Roman" w:hAnsi="Arial" w:cs="Arial"/>
                <w:b/>
                <w:sz w:val="18"/>
                <w:szCs w:val="18"/>
              </w:rPr>
              <w:t>Directions:</w:t>
            </w:r>
            <w:r w:rsidRPr="00B70A3A">
              <w:rPr>
                <w:rFonts w:ascii="Arial" w:eastAsia="Times New Roman" w:hAnsi="Arial" w:cs="Arial"/>
                <w:sz w:val="18"/>
                <w:szCs w:val="18"/>
              </w:rPr>
              <w:t xml:space="preserve">. If a # is underlined in the rubric, put an X below. Example: If your instructor underlined </w:t>
            </w:r>
            <w:r w:rsidRPr="00B70A3A">
              <w:rPr>
                <w:rFonts w:ascii="Arial" w:eastAsia="Times New Roman" w:hAnsi="Arial" w:cs="Arial"/>
                <w:sz w:val="18"/>
                <w:szCs w:val="18"/>
                <w:u w:val="single"/>
              </w:rPr>
              <w:t xml:space="preserve">1. Used an unreliable source </w:t>
            </w:r>
            <w:r w:rsidRPr="00B70A3A">
              <w:rPr>
                <w:rFonts w:ascii="Arial" w:eastAsia="Times New Roman" w:hAnsi="Arial" w:cs="Arial"/>
                <w:sz w:val="18"/>
                <w:szCs w:val="18"/>
              </w:rPr>
              <w:t xml:space="preserve">on your rubric, then put an X beside </w:t>
            </w:r>
            <w:r w:rsidRPr="00B70A3A">
              <w:rPr>
                <w:rFonts w:ascii="Arial" w:eastAsia="Times New Roman" w:hAnsi="Arial" w:cs="Arial"/>
                <w:b/>
                <w:sz w:val="18"/>
                <w:szCs w:val="18"/>
              </w:rPr>
              <w:t xml:space="preserve">Habit 1 </w:t>
            </w:r>
            <w:r w:rsidRPr="00B70A3A">
              <w:rPr>
                <w:rFonts w:ascii="Arial" w:eastAsia="Times New Roman" w:hAnsi="Arial" w:cs="Arial"/>
                <w:sz w:val="18"/>
                <w:szCs w:val="18"/>
              </w:rPr>
              <w:t>below. You also</w:t>
            </w:r>
            <w:r w:rsidRPr="00B70A3A">
              <w:rPr>
                <w:rFonts w:ascii="Arial" w:eastAsia="Times New Roman" w:hAnsi="Arial" w:cs="Arial"/>
                <w:b/>
                <w:sz w:val="18"/>
                <w:szCs w:val="18"/>
              </w:rPr>
              <w:t xml:space="preserve"> </w:t>
            </w:r>
            <w:r w:rsidRPr="00B70A3A">
              <w:rPr>
                <w:rFonts w:ascii="Arial" w:eastAsia="Times New Roman" w:hAnsi="Arial" w:cs="Arial"/>
                <w:sz w:val="18"/>
                <w:szCs w:val="18"/>
              </w:rPr>
              <w:t>go look at Hab</w:t>
            </w:r>
            <w:r>
              <w:rPr>
                <w:rFonts w:ascii="Arial" w:eastAsia="Times New Roman" w:hAnsi="Arial" w:cs="Arial"/>
                <w:sz w:val="18"/>
                <w:szCs w:val="18"/>
              </w:rPr>
              <w:t xml:space="preserve">it 1’s preventions. </w:t>
            </w:r>
            <w:r w:rsidRPr="00B70A3A">
              <w:rPr>
                <w:rFonts w:ascii="Arial" w:hAnsi="Arial" w:cs="Arial"/>
                <w:b/>
                <w:i/>
                <w:sz w:val="18"/>
                <w:szCs w:val="18"/>
                <w:highlight w:val="cyan"/>
              </w:rPr>
              <w:t>Tip:</w:t>
            </w:r>
            <w:r w:rsidRPr="00B70A3A">
              <w:rPr>
                <w:rFonts w:ascii="Arial" w:hAnsi="Arial" w:cs="Arial"/>
                <w:sz w:val="18"/>
                <w:szCs w:val="18"/>
              </w:rPr>
              <w:t xml:space="preserve"> </w:t>
            </w:r>
            <w:r>
              <w:rPr>
                <w:rFonts w:ascii="Arial" w:eastAsia="Times New Roman" w:hAnsi="Arial" w:cs="Arial"/>
                <w:sz w:val="18"/>
                <w:szCs w:val="18"/>
              </w:rPr>
              <w:t>It is in Evidence Requirements.</w:t>
            </w: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9A4C63" w:rsidRPr="00B70A3A" w:rsidRDefault="009A4C63" w:rsidP="000453F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87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A4C63" w:rsidRDefault="009A4C63" w:rsidP="00475E48">
            <w:pPr>
              <w:jc w:val="center"/>
              <w:rPr>
                <w:rFonts w:ascii="Arial" w:eastAsia="Times New Roman" w:hAnsi="Arial" w:cs="Arial"/>
                <w:b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b/>
                <w:sz w:val="18"/>
                <w:szCs w:val="18"/>
              </w:rPr>
              <w:t>Opportunity</w:t>
            </w:r>
          </w:p>
          <w:p w:rsidR="009A4C63" w:rsidRPr="00B70A3A" w:rsidRDefault="009A4C63" w:rsidP="00475E48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b/>
                <w:sz w:val="18"/>
                <w:szCs w:val="18"/>
              </w:rPr>
              <w:t xml:space="preserve">If You Made a 0 on the 5 Good Habits for Evidence, </w:t>
            </w:r>
            <w:r>
              <w:rPr>
                <w:rFonts w:ascii="Arial" w:eastAsia="Times New Roman" w:hAnsi="Arial" w:cs="Arial"/>
                <w:sz w:val="18"/>
                <w:szCs w:val="18"/>
              </w:rPr>
              <w:t>you can earn full points for the Good Habits for</w:t>
            </w:r>
            <w:r w:rsidRPr="00475E48">
              <w:rPr>
                <w:rFonts w:ascii="Arial" w:eastAsia="Times New Roman" w:hAnsi="Arial" w:cs="Arial"/>
                <w:sz w:val="18"/>
                <w:szCs w:val="18"/>
              </w:rPr>
              <w:t xml:space="preserve"> Evidence</w:t>
            </w:r>
            <w:r>
              <w:rPr>
                <w:rFonts w:ascii="Arial" w:eastAsia="Times New Roman" w:hAnsi="Arial" w:cs="Arial"/>
                <w:sz w:val="18"/>
                <w:szCs w:val="18"/>
              </w:rPr>
              <w:t xml:space="preserve"> if you come to talk to your instructor</w:t>
            </w:r>
          </w:p>
          <w:p w:rsidR="009A4C63" w:rsidRPr="00B70A3A" w:rsidRDefault="009A4C63" w:rsidP="00475E48">
            <w:pPr>
              <w:rPr>
                <w:rFonts w:ascii="Arial" w:hAnsi="Arial" w:cs="Arial"/>
                <w:sz w:val="18"/>
                <w:szCs w:val="18"/>
              </w:rPr>
            </w:pPr>
          </w:p>
          <w:p w:rsidR="009A4C63" w:rsidRPr="00B70A3A" w:rsidRDefault="009A4C63" w:rsidP="000453FE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9A4C63" w:rsidRPr="00B70A3A" w:rsidTr="005D0986">
        <w:tc>
          <w:tcPr>
            <w:tcW w:w="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9A4C63" w:rsidRPr="00B70A3A" w:rsidRDefault="009A4C63" w:rsidP="000453F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801" w:type="dxa"/>
            <w:tcBorders>
              <w:left w:val="nil"/>
              <w:right w:val="single" w:sz="4" w:space="0" w:color="auto"/>
            </w:tcBorders>
          </w:tcPr>
          <w:p w:rsidR="009A4C63" w:rsidRPr="00B70A3A" w:rsidRDefault="009A4C63" w:rsidP="000453FE">
            <w:pPr>
              <w:rPr>
                <w:rFonts w:ascii="Arial" w:eastAsia="Times New Roman" w:hAnsi="Arial" w:cs="Arial"/>
                <w:bCs/>
                <w:sz w:val="18"/>
                <w:szCs w:val="18"/>
              </w:rPr>
            </w:pPr>
            <w:r w:rsidRPr="00B70A3A">
              <w:rPr>
                <w:rFonts w:ascii="Arial" w:hAnsi="Arial" w:cs="Arial"/>
                <w:sz w:val="18"/>
                <w:szCs w:val="18"/>
              </w:rPr>
              <w:t xml:space="preserve">Habit 1. </w:t>
            </w:r>
            <w:hyperlink r:id="rId8" w:history="1">
              <w:r w:rsidRPr="00B70A3A">
                <w:rPr>
                  <w:rFonts w:ascii="Arial" w:eastAsia="Times New Roman" w:hAnsi="Arial" w:cs="Arial"/>
                  <w:bCs/>
                  <w:sz w:val="18"/>
                  <w:szCs w:val="18"/>
                </w:rPr>
                <w:t>Reliable Sources Only</w:t>
              </w:r>
            </w:hyperlink>
            <w:r w:rsidRPr="00B70A3A">
              <w:rPr>
                <w:rFonts w:ascii="Arial" w:eastAsia="Times New Roman" w:hAnsi="Arial" w:cs="Arial"/>
                <w:bCs/>
                <w:sz w:val="18"/>
                <w:szCs w:val="18"/>
              </w:rPr>
              <w:t xml:space="preserve">  </w:t>
            </w: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9A4C63" w:rsidRPr="00B70A3A" w:rsidRDefault="009A4C63" w:rsidP="000453F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87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A4C63" w:rsidRPr="00B70A3A" w:rsidRDefault="009A4C63" w:rsidP="000453FE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9A4C63" w:rsidRPr="00B70A3A" w:rsidTr="009A4C63">
        <w:tc>
          <w:tcPr>
            <w:tcW w:w="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9A4C63" w:rsidRPr="00B70A3A" w:rsidRDefault="009A4C63" w:rsidP="000453F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801" w:type="dxa"/>
            <w:tcBorders>
              <w:left w:val="nil"/>
              <w:right w:val="single" w:sz="4" w:space="0" w:color="auto"/>
            </w:tcBorders>
          </w:tcPr>
          <w:p w:rsidR="009A4C63" w:rsidRPr="00B70A3A" w:rsidRDefault="009A4C63" w:rsidP="000453FE">
            <w:pPr>
              <w:rPr>
                <w:rFonts w:ascii="Arial" w:eastAsia="Times New Roman" w:hAnsi="Arial" w:cs="Arial"/>
                <w:bCs/>
                <w:sz w:val="18"/>
                <w:szCs w:val="18"/>
              </w:rPr>
            </w:pPr>
            <w:r w:rsidRPr="00B70A3A">
              <w:rPr>
                <w:rFonts w:ascii="Arial" w:hAnsi="Arial" w:cs="Arial"/>
                <w:sz w:val="18"/>
                <w:szCs w:val="18"/>
              </w:rPr>
              <w:t xml:space="preserve">Habit 2. </w:t>
            </w:r>
            <w:hyperlink r:id="rId9" w:history="1">
              <w:r w:rsidRPr="00B70A3A">
                <w:rPr>
                  <w:rFonts w:ascii="Arial" w:eastAsia="Times New Roman" w:hAnsi="Arial" w:cs="Arial"/>
                  <w:bCs/>
                  <w:sz w:val="18"/>
                  <w:szCs w:val="18"/>
                  <w:shd w:val="clear" w:color="auto" w:fill="FFFFFF" w:themeFill="background1"/>
                </w:rPr>
                <w:t>Factual Accuracy That You Verify with the Reliable Source Before You Write</w:t>
              </w:r>
            </w:hyperlink>
            <w:r w:rsidRPr="00B70A3A">
              <w:rPr>
                <w:rFonts w:ascii="Arial" w:eastAsia="Times New Roman" w:hAnsi="Arial" w:cs="Arial"/>
                <w:bCs/>
                <w:sz w:val="18"/>
                <w:szCs w:val="18"/>
                <w:shd w:val="clear" w:color="auto" w:fill="FFFFFF" w:themeFill="background1"/>
              </w:rPr>
              <w:t xml:space="preserve"> </w:t>
            </w: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9A4C63" w:rsidRPr="00B70A3A" w:rsidRDefault="009A4C63" w:rsidP="000453F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87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A4C63" w:rsidRPr="00B70A3A" w:rsidRDefault="009A4C63" w:rsidP="000453FE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9A4C63" w:rsidRPr="00B70A3A" w:rsidTr="009A4C63">
        <w:tc>
          <w:tcPr>
            <w:tcW w:w="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9A4C63" w:rsidRPr="00B70A3A" w:rsidRDefault="009A4C63" w:rsidP="000453F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801" w:type="dxa"/>
            <w:tcBorders>
              <w:left w:val="nil"/>
              <w:right w:val="single" w:sz="4" w:space="0" w:color="auto"/>
            </w:tcBorders>
          </w:tcPr>
          <w:p w:rsidR="009A4C63" w:rsidRPr="00B70A3A" w:rsidRDefault="009A4C63" w:rsidP="000453FE">
            <w:pPr>
              <w:rPr>
                <w:rFonts w:ascii="Arial" w:eastAsia="Times New Roman" w:hAnsi="Arial" w:cs="Arial"/>
                <w:bCs/>
                <w:sz w:val="18"/>
                <w:szCs w:val="18"/>
              </w:rPr>
            </w:pPr>
            <w:r w:rsidRPr="00B70A3A">
              <w:rPr>
                <w:rFonts w:ascii="Arial" w:hAnsi="Arial" w:cs="Arial"/>
                <w:sz w:val="18"/>
                <w:szCs w:val="18"/>
              </w:rPr>
              <w:t xml:space="preserve">Habit 3. </w:t>
            </w:r>
            <w:hyperlink r:id="rId10" w:history="1">
              <w:r w:rsidRPr="00B70A3A">
                <w:rPr>
                  <w:rFonts w:ascii="Arial" w:eastAsia="Times New Roman" w:hAnsi="Arial" w:cs="Arial"/>
                  <w:bCs/>
                  <w:sz w:val="18"/>
                  <w:szCs w:val="18"/>
                  <w:shd w:val="clear" w:color="auto" w:fill="FFFFFF" w:themeFill="background1"/>
                </w:rPr>
                <w:t>Factual Accuracy That Is Verifiable for Every Statement You Make</w:t>
              </w:r>
            </w:hyperlink>
            <w:r w:rsidRPr="00B70A3A">
              <w:rPr>
                <w:rFonts w:ascii="Arial" w:eastAsia="Times New Roman" w:hAnsi="Arial" w:cs="Arial"/>
                <w:bCs/>
                <w:sz w:val="18"/>
                <w:szCs w:val="18"/>
              </w:rPr>
              <w:t xml:space="preserve"> </w:t>
            </w: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9A4C63" w:rsidRPr="00B70A3A" w:rsidRDefault="009A4C63" w:rsidP="000453F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87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A4C63" w:rsidRPr="00B70A3A" w:rsidRDefault="009A4C63" w:rsidP="000453FE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9A4C63" w:rsidRPr="00B70A3A" w:rsidTr="009A4C63">
        <w:tc>
          <w:tcPr>
            <w:tcW w:w="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9A4C63" w:rsidRPr="00B70A3A" w:rsidRDefault="009A4C63" w:rsidP="000453F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801" w:type="dxa"/>
            <w:tcBorders>
              <w:left w:val="nil"/>
              <w:right w:val="single" w:sz="4" w:space="0" w:color="auto"/>
            </w:tcBorders>
          </w:tcPr>
          <w:p w:rsidR="009A4C63" w:rsidRPr="00B70A3A" w:rsidRDefault="009A4C63" w:rsidP="000453FE">
            <w:pPr>
              <w:rPr>
                <w:rFonts w:ascii="Arial" w:hAnsi="Arial" w:cs="Arial"/>
                <w:sz w:val="18"/>
                <w:szCs w:val="18"/>
              </w:rPr>
            </w:pPr>
            <w:r w:rsidRPr="00B70A3A">
              <w:rPr>
                <w:rFonts w:ascii="Arial" w:hAnsi="Arial" w:cs="Arial"/>
                <w:sz w:val="18"/>
                <w:szCs w:val="18"/>
              </w:rPr>
              <w:t xml:space="preserve">Habit 4. </w:t>
            </w:r>
            <w:hyperlink r:id="rId11" w:history="1">
              <w:r w:rsidRPr="00B70A3A">
                <w:rPr>
                  <w:rFonts w:ascii="Arial" w:eastAsia="Times New Roman" w:hAnsi="Arial" w:cs="Arial"/>
                  <w:bCs/>
                  <w:sz w:val="18"/>
                  <w:szCs w:val="18"/>
                </w:rPr>
                <w:t>No “Half-Copy” Plagiarism or “Patchwriting”</w:t>
              </w:r>
            </w:hyperlink>
            <w:r w:rsidRPr="00B70A3A">
              <w:rPr>
                <w:rFonts w:ascii="Arial" w:eastAsia="Times New Roman" w:hAnsi="Arial" w:cs="Arial"/>
                <w:bCs/>
                <w:sz w:val="18"/>
                <w:szCs w:val="18"/>
              </w:rPr>
              <w:t xml:space="preserve"> </w:t>
            </w: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9A4C63" w:rsidRPr="00B70A3A" w:rsidRDefault="009A4C63" w:rsidP="000453F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87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A4C63" w:rsidRPr="00B70A3A" w:rsidRDefault="009A4C63" w:rsidP="000453FE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9A4C63" w:rsidRPr="00B70A3A" w:rsidTr="009A4C63">
        <w:tc>
          <w:tcPr>
            <w:tcW w:w="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9A4C63" w:rsidRPr="00B70A3A" w:rsidRDefault="009A4C63" w:rsidP="000453F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801" w:type="dxa"/>
            <w:tcBorders>
              <w:left w:val="nil"/>
              <w:right w:val="single" w:sz="4" w:space="0" w:color="auto"/>
            </w:tcBorders>
          </w:tcPr>
          <w:p w:rsidR="009A4C63" w:rsidRPr="00B70A3A" w:rsidRDefault="009A4C63" w:rsidP="000453FE">
            <w:pPr>
              <w:rPr>
                <w:rFonts w:ascii="Arial" w:hAnsi="Arial" w:cs="Arial"/>
                <w:sz w:val="18"/>
                <w:szCs w:val="18"/>
              </w:rPr>
            </w:pPr>
            <w:r w:rsidRPr="00B70A3A">
              <w:rPr>
                <w:rFonts w:ascii="Arial" w:hAnsi="Arial" w:cs="Arial"/>
                <w:sz w:val="18"/>
                <w:szCs w:val="18"/>
              </w:rPr>
              <w:t xml:space="preserve">Habit 5. </w:t>
            </w:r>
            <w:hyperlink r:id="rId12" w:history="1">
              <w:r w:rsidRPr="00B70A3A">
                <w:rPr>
                  <w:rFonts w:ascii="Arial" w:eastAsia="Times New Roman" w:hAnsi="Arial" w:cs="Arial"/>
                  <w:bCs/>
                  <w:sz w:val="18"/>
                  <w:szCs w:val="18"/>
                </w:rPr>
                <w:t>Quotation Changes Revealed Clearly</w:t>
              </w:r>
            </w:hyperlink>
            <w:r w:rsidRPr="00B70A3A">
              <w:rPr>
                <w:rFonts w:ascii="Arial" w:eastAsia="Times New Roman" w:hAnsi="Arial" w:cs="Arial"/>
                <w:bCs/>
                <w:sz w:val="18"/>
                <w:szCs w:val="18"/>
              </w:rPr>
              <w:t xml:space="preserve">  </w:t>
            </w: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9A4C63" w:rsidRPr="00B70A3A" w:rsidRDefault="009A4C63" w:rsidP="000453F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87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4C63" w:rsidRPr="00B70A3A" w:rsidRDefault="009A4C63" w:rsidP="000453FE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:rsidR="00A83B50" w:rsidRPr="00A83B50" w:rsidRDefault="00A83B50" w:rsidP="009A4C63">
      <w:pPr>
        <w:rPr>
          <w:rFonts w:ascii="Arial" w:eastAsia="Times New Roman" w:hAnsi="Arial" w:cs="Times New Roman"/>
          <w:sz w:val="20"/>
          <w:szCs w:val="24"/>
        </w:rPr>
      </w:pPr>
      <w:bookmarkStart w:id="0" w:name="_GoBack"/>
      <w:bookmarkEnd w:id="0"/>
    </w:p>
    <w:sectPr w:rsidR="00A83B50" w:rsidRPr="00A83B50" w:rsidSect="00B70A3A">
      <w:pgSz w:w="12240" w:h="15840"/>
      <w:pgMar w:top="576" w:right="720" w:bottom="720" w:left="576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62D1A" w:rsidRDefault="00B62D1A" w:rsidP="00C27B4A">
      <w:r>
        <w:separator/>
      </w:r>
    </w:p>
  </w:endnote>
  <w:endnote w:type="continuationSeparator" w:id="0">
    <w:p w:rsidR="00B62D1A" w:rsidRDefault="00B62D1A" w:rsidP="00C27B4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62D1A" w:rsidRDefault="00B62D1A" w:rsidP="00C27B4A">
      <w:r>
        <w:separator/>
      </w:r>
    </w:p>
  </w:footnote>
  <w:footnote w:type="continuationSeparator" w:id="0">
    <w:p w:rsidR="00B62D1A" w:rsidRDefault="00B62D1A" w:rsidP="00C27B4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C106282"/>
    <w:multiLevelType w:val="hybridMultilevel"/>
    <w:tmpl w:val="15ACC622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20C269C7"/>
    <w:multiLevelType w:val="hybridMultilevel"/>
    <w:tmpl w:val="3DF09784"/>
    <w:lvl w:ilvl="0" w:tplc="CF8CC26C">
      <w:start w:val="2"/>
      <w:numFmt w:val="bullet"/>
      <w:lvlText w:val="-"/>
      <w:lvlJc w:val="left"/>
      <w:pPr>
        <w:ind w:left="360" w:hanging="360"/>
      </w:pPr>
      <w:rPr>
        <w:rFonts w:ascii="Calibri" w:eastAsiaTheme="minorHAnsi" w:hAnsi="Calibri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2D316737"/>
    <w:multiLevelType w:val="hybridMultilevel"/>
    <w:tmpl w:val="5BC89D5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77A053C"/>
    <w:multiLevelType w:val="hybridMultilevel"/>
    <w:tmpl w:val="15D86B12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3B2F380A"/>
    <w:multiLevelType w:val="hybridMultilevel"/>
    <w:tmpl w:val="0D5AA6A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23701E7"/>
    <w:multiLevelType w:val="hybridMultilevel"/>
    <w:tmpl w:val="5484A70A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49312E8B"/>
    <w:multiLevelType w:val="hybridMultilevel"/>
    <w:tmpl w:val="6E5AD1C6"/>
    <w:lvl w:ilvl="0" w:tplc="CF8CC26C">
      <w:start w:val="2"/>
      <w:numFmt w:val="bullet"/>
      <w:lvlText w:val="-"/>
      <w:lvlJc w:val="left"/>
      <w:pPr>
        <w:ind w:left="360" w:hanging="360"/>
      </w:pPr>
      <w:rPr>
        <w:rFonts w:ascii="Calibri" w:eastAsiaTheme="minorHAnsi" w:hAnsi="Calibri" w:cstheme="minorBidi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ADA420B"/>
    <w:multiLevelType w:val="hybridMultilevel"/>
    <w:tmpl w:val="BAAABC62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91B3B0A"/>
    <w:multiLevelType w:val="hybridMultilevel"/>
    <w:tmpl w:val="4626AA14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70613DB"/>
    <w:multiLevelType w:val="hybridMultilevel"/>
    <w:tmpl w:val="7562D4A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79A39E0"/>
    <w:multiLevelType w:val="hybridMultilevel"/>
    <w:tmpl w:val="F754EDF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BD50FA7"/>
    <w:multiLevelType w:val="hybridMultilevel"/>
    <w:tmpl w:val="4BEAC3C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7814FC5"/>
    <w:multiLevelType w:val="hybridMultilevel"/>
    <w:tmpl w:val="195E76B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8EF3A19"/>
    <w:multiLevelType w:val="hybridMultilevel"/>
    <w:tmpl w:val="45E2483A"/>
    <w:lvl w:ilvl="0" w:tplc="B5564C7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7E474059"/>
    <w:multiLevelType w:val="hybridMultilevel"/>
    <w:tmpl w:val="BBF8A70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FEC597E"/>
    <w:multiLevelType w:val="hybridMultilevel"/>
    <w:tmpl w:val="DCE24F08"/>
    <w:lvl w:ilvl="0" w:tplc="04090001">
      <w:start w:val="1"/>
      <w:numFmt w:val="bullet"/>
      <w:lvlText w:val=""/>
      <w:lvlJc w:val="left"/>
      <w:pPr>
        <w:ind w:left="374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9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1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3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5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7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9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1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34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6"/>
  </w:num>
  <w:num w:numId="3">
    <w:abstractNumId w:val="9"/>
  </w:num>
  <w:num w:numId="4">
    <w:abstractNumId w:val="10"/>
  </w:num>
  <w:num w:numId="5">
    <w:abstractNumId w:val="15"/>
  </w:num>
  <w:num w:numId="6">
    <w:abstractNumId w:val="2"/>
  </w:num>
  <w:num w:numId="7">
    <w:abstractNumId w:val="5"/>
  </w:num>
  <w:num w:numId="8">
    <w:abstractNumId w:val="0"/>
  </w:num>
  <w:num w:numId="9">
    <w:abstractNumId w:val="12"/>
  </w:num>
  <w:num w:numId="10">
    <w:abstractNumId w:val="3"/>
  </w:num>
  <w:num w:numId="11">
    <w:abstractNumId w:val="8"/>
  </w:num>
  <w:num w:numId="12">
    <w:abstractNumId w:val="7"/>
  </w:num>
  <w:num w:numId="13">
    <w:abstractNumId w:val="14"/>
  </w:num>
  <w:num w:numId="14">
    <w:abstractNumId w:val="13"/>
  </w:num>
  <w:num w:numId="15">
    <w:abstractNumId w:val="4"/>
  </w:num>
  <w:num w:numId="16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web"/>
  <w:zoom w:percent="9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B7D8B"/>
    <w:rsid w:val="000135C6"/>
    <w:rsid w:val="000151EE"/>
    <w:rsid w:val="00017F50"/>
    <w:rsid w:val="0002064B"/>
    <w:rsid w:val="0002528D"/>
    <w:rsid w:val="000500D7"/>
    <w:rsid w:val="00053C19"/>
    <w:rsid w:val="00055C9A"/>
    <w:rsid w:val="00062E90"/>
    <w:rsid w:val="000648EA"/>
    <w:rsid w:val="000679D1"/>
    <w:rsid w:val="000904CC"/>
    <w:rsid w:val="000942D4"/>
    <w:rsid w:val="000A6FCC"/>
    <w:rsid w:val="000B1C9A"/>
    <w:rsid w:val="000C291C"/>
    <w:rsid w:val="000C3142"/>
    <w:rsid w:val="000C652A"/>
    <w:rsid w:val="000C72B3"/>
    <w:rsid w:val="000D0F48"/>
    <w:rsid w:val="000D4609"/>
    <w:rsid w:val="000F423B"/>
    <w:rsid w:val="001013F9"/>
    <w:rsid w:val="00117F11"/>
    <w:rsid w:val="00117FA5"/>
    <w:rsid w:val="00130D26"/>
    <w:rsid w:val="00131C9D"/>
    <w:rsid w:val="001320A4"/>
    <w:rsid w:val="00150C13"/>
    <w:rsid w:val="001525CE"/>
    <w:rsid w:val="00155B52"/>
    <w:rsid w:val="0015606D"/>
    <w:rsid w:val="001564A7"/>
    <w:rsid w:val="00156F77"/>
    <w:rsid w:val="00182F92"/>
    <w:rsid w:val="00191D8B"/>
    <w:rsid w:val="001B2DBA"/>
    <w:rsid w:val="001C2A30"/>
    <w:rsid w:val="001C4245"/>
    <w:rsid w:val="001D30B6"/>
    <w:rsid w:val="001D343D"/>
    <w:rsid w:val="00220BD4"/>
    <w:rsid w:val="00236A08"/>
    <w:rsid w:val="00242D20"/>
    <w:rsid w:val="00245458"/>
    <w:rsid w:val="00271660"/>
    <w:rsid w:val="00272E20"/>
    <w:rsid w:val="00286E2D"/>
    <w:rsid w:val="00292FA4"/>
    <w:rsid w:val="00293435"/>
    <w:rsid w:val="002B18F6"/>
    <w:rsid w:val="002B5E34"/>
    <w:rsid w:val="002B72AA"/>
    <w:rsid w:val="002B7F6A"/>
    <w:rsid w:val="002C1384"/>
    <w:rsid w:val="002C4A67"/>
    <w:rsid w:val="002C7263"/>
    <w:rsid w:val="002F211F"/>
    <w:rsid w:val="0032281A"/>
    <w:rsid w:val="003316DE"/>
    <w:rsid w:val="003362C1"/>
    <w:rsid w:val="003443B4"/>
    <w:rsid w:val="00367851"/>
    <w:rsid w:val="003753C6"/>
    <w:rsid w:val="00377270"/>
    <w:rsid w:val="00391FFD"/>
    <w:rsid w:val="0039783F"/>
    <w:rsid w:val="003A0D1A"/>
    <w:rsid w:val="003A294E"/>
    <w:rsid w:val="003A6E47"/>
    <w:rsid w:val="003C4D25"/>
    <w:rsid w:val="003D1E95"/>
    <w:rsid w:val="003D3DF3"/>
    <w:rsid w:val="003D61DF"/>
    <w:rsid w:val="003D76E7"/>
    <w:rsid w:val="003E1E7B"/>
    <w:rsid w:val="003F77EC"/>
    <w:rsid w:val="004041AA"/>
    <w:rsid w:val="00405E1C"/>
    <w:rsid w:val="00433562"/>
    <w:rsid w:val="004401CC"/>
    <w:rsid w:val="0044554C"/>
    <w:rsid w:val="00451788"/>
    <w:rsid w:val="00475E48"/>
    <w:rsid w:val="004833E0"/>
    <w:rsid w:val="00484B47"/>
    <w:rsid w:val="004C2EF5"/>
    <w:rsid w:val="004C77EF"/>
    <w:rsid w:val="004F707B"/>
    <w:rsid w:val="00500F4A"/>
    <w:rsid w:val="00503117"/>
    <w:rsid w:val="00506CD7"/>
    <w:rsid w:val="00514ADD"/>
    <w:rsid w:val="00523794"/>
    <w:rsid w:val="00532E0C"/>
    <w:rsid w:val="005349E2"/>
    <w:rsid w:val="005375DD"/>
    <w:rsid w:val="00542028"/>
    <w:rsid w:val="00545068"/>
    <w:rsid w:val="00552839"/>
    <w:rsid w:val="005618C3"/>
    <w:rsid w:val="00571188"/>
    <w:rsid w:val="005841A7"/>
    <w:rsid w:val="005A202F"/>
    <w:rsid w:val="005A77E9"/>
    <w:rsid w:val="005B06BB"/>
    <w:rsid w:val="005B6D2A"/>
    <w:rsid w:val="005C535A"/>
    <w:rsid w:val="005D3C5C"/>
    <w:rsid w:val="005F1CD4"/>
    <w:rsid w:val="005F31AF"/>
    <w:rsid w:val="00600D39"/>
    <w:rsid w:val="0064637D"/>
    <w:rsid w:val="00651793"/>
    <w:rsid w:val="006517E5"/>
    <w:rsid w:val="00652983"/>
    <w:rsid w:val="0065572C"/>
    <w:rsid w:val="00656BDE"/>
    <w:rsid w:val="00666290"/>
    <w:rsid w:val="00674678"/>
    <w:rsid w:val="0068360D"/>
    <w:rsid w:val="006904D8"/>
    <w:rsid w:val="00695F85"/>
    <w:rsid w:val="006A4061"/>
    <w:rsid w:val="006A4E95"/>
    <w:rsid w:val="006A5321"/>
    <w:rsid w:val="006C3F45"/>
    <w:rsid w:val="006C58D4"/>
    <w:rsid w:val="006E4DBC"/>
    <w:rsid w:val="006E689F"/>
    <w:rsid w:val="006F1BBD"/>
    <w:rsid w:val="007001F9"/>
    <w:rsid w:val="007119D8"/>
    <w:rsid w:val="0071576C"/>
    <w:rsid w:val="00722E39"/>
    <w:rsid w:val="007233D5"/>
    <w:rsid w:val="00737CB4"/>
    <w:rsid w:val="00751BF3"/>
    <w:rsid w:val="00760C6F"/>
    <w:rsid w:val="007658B0"/>
    <w:rsid w:val="0076766F"/>
    <w:rsid w:val="00771D5A"/>
    <w:rsid w:val="0078012A"/>
    <w:rsid w:val="007843AF"/>
    <w:rsid w:val="007A310E"/>
    <w:rsid w:val="007A3DA6"/>
    <w:rsid w:val="007A5449"/>
    <w:rsid w:val="007E1C1E"/>
    <w:rsid w:val="007E2F97"/>
    <w:rsid w:val="008415D4"/>
    <w:rsid w:val="00841B02"/>
    <w:rsid w:val="00845348"/>
    <w:rsid w:val="008512E8"/>
    <w:rsid w:val="00854117"/>
    <w:rsid w:val="008801F4"/>
    <w:rsid w:val="008909C4"/>
    <w:rsid w:val="008944BA"/>
    <w:rsid w:val="008A0AF8"/>
    <w:rsid w:val="008A15D0"/>
    <w:rsid w:val="008A6289"/>
    <w:rsid w:val="008B0425"/>
    <w:rsid w:val="008B79B0"/>
    <w:rsid w:val="008C1EA5"/>
    <w:rsid w:val="008C405F"/>
    <w:rsid w:val="008C4A64"/>
    <w:rsid w:val="008C7D6B"/>
    <w:rsid w:val="008D7046"/>
    <w:rsid w:val="008E5280"/>
    <w:rsid w:val="008E5BAD"/>
    <w:rsid w:val="009067E3"/>
    <w:rsid w:val="00910D0C"/>
    <w:rsid w:val="0091650D"/>
    <w:rsid w:val="00923894"/>
    <w:rsid w:val="009320E7"/>
    <w:rsid w:val="00934698"/>
    <w:rsid w:val="009365A4"/>
    <w:rsid w:val="00942FEC"/>
    <w:rsid w:val="00950D76"/>
    <w:rsid w:val="00950D84"/>
    <w:rsid w:val="009630EB"/>
    <w:rsid w:val="009645EB"/>
    <w:rsid w:val="00970013"/>
    <w:rsid w:val="00972AC0"/>
    <w:rsid w:val="009766A5"/>
    <w:rsid w:val="009810DD"/>
    <w:rsid w:val="009847F8"/>
    <w:rsid w:val="00987C65"/>
    <w:rsid w:val="00993349"/>
    <w:rsid w:val="00995FFC"/>
    <w:rsid w:val="009A4C63"/>
    <w:rsid w:val="009B2465"/>
    <w:rsid w:val="009B2EF3"/>
    <w:rsid w:val="009B3070"/>
    <w:rsid w:val="009C0E01"/>
    <w:rsid w:val="009C3F32"/>
    <w:rsid w:val="009C513E"/>
    <w:rsid w:val="00A068CC"/>
    <w:rsid w:val="00A128C5"/>
    <w:rsid w:val="00A13B1F"/>
    <w:rsid w:val="00A1673E"/>
    <w:rsid w:val="00A304BC"/>
    <w:rsid w:val="00A5395B"/>
    <w:rsid w:val="00A61B7D"/>
    <w:rsid w:val="00A73662"/>
    <w:rsid w:val="00A75BA0"/>
    <w:rsid w:val="00A83B50"/>
    <w:rsid w:val="00A92643"/>
    <w:rsid w:val="00AB3C4B"/>
    <w:rsid w:val="00AC12F4"/>
    <w:rsid w:val="00AC2B76"/>
    <w:rsid w:val="00AE463E"/>
    <w:rsid w:val="00AF1472"/>
    <w:rsid w:val="00B03235"/>
    <w:rsid w:val="00B17264"/>
    <w:rsid w:val="00B228F6"/>
    <w:rsid w:val="00B31FED"/>
    <w:rsid w:val="00B37C67"/>
    <w:rsid w:val="00B41696"/>
    <w:rsid w:val="00B51A0E"/>
    <w:rsid w:val="00B53D3D"/>
    <w:rsid w:val="00B62D1A"/>
    <w:rsid w:val="00B70574"/>
    <w:rsid w:val="00B70A3A"/>
    <w:rsid w:val="00B72E08"/>
    <w:rsid w:val="00B7388F"/>
    <w:rsid w:val="00B76977"/>
    <w:rsid w:val="00B94B8E"/>
    <w:rsid w:val="00B97B4C"/>
    <w:rsid w:val="00BA474A"/>
    <w:rsid w:val="00BB0FD3"/>
    <w:rsid w:val="00BB653B"/>
    <w:rsid w:val="00BC0873"/>
    <w:rsid w:val="00BE0092"/>
    <w:rsid w:val="00BE31C0"/>
    <w:rsid w:val="00C13CE3"/>
    <w:rsid w:val="00C27B4A"/>
    <w:rsid w:val="00C3686B"/>
    <w:rsid w:val="00C4075C"/>
    <w:rsid w:val="00C40A08"/>
    <w:rsid w:val="00C66855"/>
    <w:rsid w:val="00C71A3E"/>
    <w:rsid w:val="00C82EDD"/>
    <w:rsid w:val="00C859D9"/>
    <w:rsid w:val="00CA67AB"/>
    <w:rsid w:val="00CC459D"/>
    <w:rsid w:val="00CD489D"/>
    <w:rsid w:val="00D128FD"/>
    <w:rsid w:val="00D21E08"/>
    <w:rsid w:val="00D2529D"/>
    <w:rsid w:val="00D32044"/>
    <w:rsid w:val="00D52B9D"/>
    <w:rsid w:val="00D668FB"/>
    <w:rsid w:val="00D81723"/>
    <w:rsid w:val="00D8478D"/>
    <w:rsid w:val="00D903F6"/>
    <w:rsid w:val="00D93CCD"/>
    <w:rsid w:val="00DB3E7C"/>
    <w:rsid w:val="00DB5B34"/>
    <w:rsid w:val="00DB7D8B"/>
    <w:rsid w:val="00DC45B0"/>
    <w:rsid w:val="00DD2224"/>
    <w:rsid w:val="00DD27F9"/>
    <w:rsid w:val="00DD7F69"/>
    <w:rsid w:val="00DE1D1C"/>
    <w:rsid w:val="00DF3439"/>
    <w:rsid w:val="00DF6ACC"/>
    <w:rsid w:val="00E003D4"/>
    <w:rsid w:val="00E04107"/>
    <w:rsid w:val="00E04B0E"/>
    <w:rsid w:val="00E17BE7"/>
    <w:rsid w:val="00E23629"/>
    <w:rsid w:val="00E30462"/>
    <w:rsid w:val="00E3725C"/>
    <w:rsid w:val="00E6346A"/>
    <w:rsid w:val="00E7062E"/>
    <w:rsid w:val="00E85AC7"/>
    <w:rsid w:val="00EA36B2"/>
    <w:rsid w:val="00EC1DCA"/>
    <w:rsid w:val="00ED3DBE"/>
    <w:rsid w:val="00EE43DC"/>
    <w:rsid w:val="00EE69CE"/>
    <w:rsid w:val="00EF3616"/>
    <w:rsid w:val="00F25B01"/>
    <w:rsid w:val="00F3383E"/>
    <w:rsid w:val="00F4085E"/>
    <w:rsid w:val="00F5122D"/>
    <w:rsid w:val="00F54AC2"/>
    <w:rsid w:val="00F57CC8"/>
    <w:rsid w:val="00F813A1"/>
    <w:rsid w:val="00F91C60"/>
    <w:rsid w:val="00FA4F1D"/>
    <w:rsid w:val="00FC2FC6"/>
    <w:rsid w:val="00FD0211"/>
    <w:rsid w:val="00FD6406"/>
    <w:rsid w:val="00FD7023"/>
    <w:rsid w:val="00FE5B65"/>
    <w:rsid w:val="00FF66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3EFAD04E-F67E-4853-990F-3763C6E356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C3686B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3D1E95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3D1E95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3D1E95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3D1E95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055C9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B76977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76977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7001F9"/>
    <w:pPr>
      <w:ind w:left="720"/>
      <w:contextualSpacing/>
    </w:pPr>
  </w:style>
  <w:style w:type="character" w:customStyle="1" w:styleId="Heading2Char">
    <w:name w:val="Heading 2 Char"/>
    <w:basedOn w:val="DefaultParagraphFont"/>
    <w:link w:val="Heading2"/>
    <w:uiPriority w:val="9"/>
    <w:rsid w:val="003D1E95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3D1E95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Heading4Char">
    <w:name w:val="Heading 4 Char"/>
    <w:basedOn w:val="DefaultParagraphFont"/>
    <w:link w:val="Heading4"/>
    <w:uiPriority w:val="9"/>
    <w:rsid w:val="003D1E95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rsid w:val="003D1E95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1Char">
    <w:name w:val="Heading 1 Char"/>
    <w:basedOn w:val="DefaultParagraphFont"/>
    <w:link w:val="Heading1"/>
    <w:uiPriority w:val="9"/>
    <w:rsid w:val="00C3686B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OC5">
    <w:name w:val="toc 5"/>
    <w:basedOn w:val="Normal"/>
    <w:next w:val="Normal"/>
    <w:autoRedefine/>
    <w:uiPriority w:val="39"/>
    <w:unhideWhenUsed/>
    <w:rsid w:val="001564A7"/>
    <w:pPr>
      <w:tabs>
        <w:tab w:val="right" w:leader="dot" w:pos="10790"/>
      </w:tabs>
      <w:spacing w:after="100" w:line="360" w:lineRule="auto"/>
      <w:ind w:left="880"/>
    </w:pPr>
  </w:style>
  <w:style w:type="character" w:styleId="Hyperlink">
    <w:name w:val="Hyperlink"/>
    <w:basedOn w:val="DefaultParagraphFont"/>
    <w:uiPriority w:val="99"/>
    <w:unhideWhenUsed/>
    <w:rsid w:val="00C3686B"/>
    <w:rPr>
      <w:color w:val="0000FF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C27B4A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C27B4A"/>
  </w:style>
  <w:style w:type="paragraph" w:styleId="Footer">
    <w:name w:val="footer"/>
    <w:basedOn w:val="Normal"/>
    <w:link w:val="FooterChar"/>
    <w:uiPriority w:val="99"/>
    <w:unhideWhenUsed/>
    <w:rsid w:val="00C27B4A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C27B4A"/>
  </w:style>
  <w:style w:type="character" w:styleId="FollowedHyperlink">
    <w:name w:val="FollowedHyperlink"/>
    <w:basedOn w:val="DefaultParagraphFont"/>
    <w:uiPriority w:val="99"/>
    <w:semiHidden/>
    <w:unhideWhenUsed/>
    <w:rsid w:val="00D81723"/>
    <w:rPr>
      <w:color w:val="800080" w:themeColor="followedHyperlink"/>
      <w:u w:val="single"/>
    </w:rPr>
  </w:style>
  <w:style w:type="paragraph" w:styleId="TOC2">
    <w:name w:val="toc 2"/>
    <w:basedOn w:val="Normal"/>
    <w:next w:val="Normal"/>
    <w:autoRedefine/>
    <w:uiPriority w:val="39"/>
    <w:unhideWhenUsed/>
    <w:rsid w:val="00BB0FD3"/>
    <w:pPr>
      <w:spacing w:after="100"/>
      <w:ind w:left="2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softchalkcloud.com/lesson/files/6THInBcJ4XmuMr/COM_GettingStarted3.html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www.softchalkcloud.com/lesson/files/6THInBcJ4XmuMr/COM_GettingStarted7.html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softchalkcloud.com/lesson/files/6THInBcJ4XmuMr/COM_GettingStarted6.html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s://www.softchalkcloud.com/lesson/files/6THInBcJ4XmuMr/COM_GettingStarted5.html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softchalkcloud.com/lesson/files/6THInBcJ4XmuMr/COM_GettingStarted4.html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AD9C370-BDB5-49CF-AD52-25D70BAA75B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517</Words>
  <Characters>2952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3463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CJ Bibus</dc:creator>
  <cp:lastModifiedBy>cjbibus</cp:lastModifiedBy>
  <cp:revision>3</cp:revision>
  <cp:lastPrinted>2017-01-26T01:32:00Z</cp:lastPrinted>
  <dcterms:created xsi:type="dcterms:W3CDTF">2017-03-22T12:11:00Z</dcterms:created>
  <dcterms:modified xsi:type="dcterms:W3CDTF">2017-03-22T12:13:00Z</dcterms:modified>
</cp:coreProperties>
</file>